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BD779" w14:textId="78D0742A" w:rsidR="00430DCA" w:rsidRPr="00BA656B" w:rsidRDefault="00430DCA" w:rsidP="00430DCA">
      <w:pPr>
        <w:rPr>
          <w:rFonts w:ascii="Georgia" w:hAnsi="Georgia"/>
        </w:rPr>
      </w:pPr>
      <w:r w:rsidRPr="002B5BC6">
        <w:rPr>
          <w:rFonts w:ascii="Georgia" w:hAnsi="Georgia"/>
          <w:color w:val="156082" w:themeColor="accent1"/>
          <w:sz w:val="32"/>
          <w:szCs w:val="32"/>
        </w:rPr>
        <w:t>The Cooperative Baptist Fellowship of Georgia</w:t>
      </w:r>
      <w:r w:rsidRPr="002B5BC6">
        <w:rPr>
          <w:rFonts w:ascii="Georgia" w:hAnsi="Georgia"/>
          <w:color w:val="156082" w:themeColor="accent1"/>
          <w:sz w:val="22"/>
          <w:szCs w:val="22"/>
        </w:rPr>
        <w:t xml:space="preserve"> </w:t>
      </w:r>
      <w:r w:rsidRPr="00BA656B">
        <w:rPr>
          <w:rFonts w:ascii="Georgia" w:hAnsi="Georgia"/>
        </w:rPr>
        <w:t xml:space="preserve">(CBFGA) is seeking a new Executive Coordinator. As chief staff member of CBFGA, the Executive Coordinator will provide leadership in all areas of the organization by providing financial and administrative </w:t>
      </w:r>
      <w:proofErr w:type="gramStart"/>
      <w:r w:rsidRPr="00BA656B">
        <w:rPr>
          <w:rFonts w:ascii="Georgia" w:hAnsi="Georgia"/>
        </w:rPr>
        <w:t>oversight;</w:t>
      </w:r>
      <w:proofErr w:type="gramEnd"/>
      <w:r w:rsidRPr="00BA656B">
        <w:rPr>
          <w:rFonts w:ascii="Georgia" w:hAnsi="Georgia"/>
        </w:rPr>
        <w:t xml:space="preserve"> communicating the vision and work of CBFGA</w:t>
      </w:r>
      <w:r w:rsidRPr="00BA656B">
        <w:rPr>
          <w:rFonts w:ascii="Georgia" w:hAnsi="Georgia"/>
        </w:rPr>
        <w:t xml:space="preserve"> to pastors, church staff</w:t>
      </w:r>
      <w:r w:rsidR="005548E0" w:rsidRPr="00BA656B">
        <w:rPr>
          <w:rFonts w:ascii="Georgia" w:hAnsi="Georgia"/>
        </w:rPr>
        <w:t>,</w:t>
      </w:r>
      <w:r w:rsidRPr="00BA656B">
        <w:rPr>
          <w:rFonts w:ascii="Georgia" w:hAnsi="Georgia"/>
        </w:rPr>
        <w:t xml:space="preserve"> laity</w:t>
      </w:r>
      <w:r w:rsidR="005548E0" w:rsidRPr="00BA656B">
        <w:rPr>
          <w:rFonts w:ascii="Georgia" w:hAnsi="Georgia"/>
        </w:rPr>
        <w:t>, and others</w:t>
      </w:r>
      <w:r w:rsidRPr="00BA656B">
        <w:rPr>
          <w:rFonts w:ascii="Georgia" w:hAnsi="Georgia"/>
        </w:rPr>
        <w:t>.</w:t>
      </w:r>
      <w:r w:rsidRPr="00BA656B">
        <w:rPr>
          <w:rFonts w:ascii="Georgia" w:hAnsi="Georgia"/>
        </w:rPr>
        <w:t xml:space="preserve"> </w:t>
      </w:r>
      <w:r w:rsidRPr="00BA656B">
        <w:rPr>
          <w:rFonts w:ascii="Georgia" w:hAnsi="Georgia"/>
        </w:rPr>
        <w:t>The Executive Coordinator will provide</w:t>
      </w:r>
      <w:r w:rsidRPr="00BA656B">
        <w:rPr>
          <w:rFonts w:ascii="Georgia" w:hAnsi="Georgia"/>
        </w:rPr>
        <w:t xml:space="preserve"> support and encouragement to pastors, church staff, and laity; and serv</w:t>
      </w:r>
      <w:r w:rsidRPr="00BA656B">
        <w:rPr>
          <w:rFonts w:ascii="Georgia" w:hAnsi="Georgia"/>
        </w:rPr>
        <w:t>e</w:t>
      </w:r>
      <w:r w:rsidRPr="00BA656B">
        <w:rPr>
          <w:rFonts w:ascii="Georgia" w:hAnsi="Georgia"/>
        </w:rPr>
        <w:t xml:space="preserve"> as a resource to nurture healthy congregational life throughout the state.</w:t>
      </w:r>
    </w:p>
    <w:p w14:paraId="6A935158" w14:textId="1685067C" w:rsidR="00430DCA" w:rsidRDefault="00E034AC" w:rsidP="00430DCA">
      <w:pPr>
        <w:rPr>
          <w:rFonts w:ascii="Georgia" w:hAnsi="Georgia"/>
        </w:rPr>
      </w:pPr>
      <w:r w:rsidRPr="00BA656B">
        <w:rPr>
          <w:rFonts w:ascii="Georgia" w:hAnsi="Georgia"/>
        </w:rPr>
        <w:t xml:space="preserve">While </w:t>
      </w:r>
      <w:r w:rsidR="00430DCA" w:rsidRPr="00BA656B">
        <w:rPr>
          <w:rFonts w:ascii="Georgia" w:hAnsi="Georgia"/>
        </w:rPr>
        <w:t>CBFGA</w:t>
      </w:r>
      <w:r w:rsidR="00F50FF1" w:rsidRPr="00BA656B">
        <w:rPr>
          <w:rFonts w:ascii="Georgia" w:hAnsi="Georgia"/>
        </w:rPr>
        <w:t xml:space="preserve">’s </w:t>
      </w:r>
      <w:r w:rsidR="00B96D78" w:rsidRPr="00BA656B">
        <w:rPr>
          <w:rFonts w:ascii="Georgia" w:hAnsi="Georgia"/>
        </w:rPr>
        <w:t>office is based</w:t>
      </w:r>
      <w:r w:rsidR="00430DCA" w:rsidRPr="00BA656B">
        <w:rPr>
          <w:rFonts w:ascii="Georgia" w:hAnsi="Georgia"/>
        </w:rPr>
        <w:t xml:space="preserve"> in Macon, GA, </w:t>
      </w:r>
      <w:r w:rsidRPr="00BA656B">
        <w:rPr>
          <w:rFonts w:ascii="Georgia" w:hAnsi="Georgia"/>
        </w:rPr>
        <w:t>this</w:t>
      </w:r>
      <w:r w:rsidR="001930FD" w:rsidRPr="00BA656B">
        <w:rPr>
          <w:rFonts w:ascii="Georgia" w:hAnsi="Georgia"/>
        </w:rPr>
        <w:t xml:space="preserve"> position allows for flexib</w:t>
      </w:r>
      <w:r w:rsidR="00DD7A19" w:rsidRPr="00BA656B">
        <w:rPr>
          <w:rFonts w:ascii="Georgia" w:hAnsi="Georgia"/>
        </w:rPr>
        <w:t xml:space="preserve">le location and hybrid </w:t>
      </w:r>
      <w:r w:rsidR="00AB279B" w:rsidRPr="00BA656B">
        <w:rPr>
          <w:rFonts w:ascii="Georgia" w:hAnsi="Georgia"/>
        </w:rPr>
        <w:t>work.</w:t>
      </w:r>
      <w:r w:rsidR="00430DCA" w:rsidRPr="00BA656B">
        <w:rPr>
          <w:rFonts w:ascii="Georgia" w:hAnsi="Georgia"/>
        </w:rPr>
        <w:t xml:space="preserve"> </w:t>
      </w:r>
      <w:r w:rsidR="001A24B7" w:rsidRPr="00BA656B">
        <w:rPr>
          <w:rFonts w:ascii="Georgia" w:hAnsi="Georgia"/>
        </w:rPr>
        <w:t xml:space="preserve">Periodic meetings in the Macon office </w:t>
      </w:r>
      <w:r w:rsidR="0052449B" w:rsidRPr="00BA656B">
        <w:rPr>
          <w:rFonts w:ascii="Georgia" w:hAnsi="Georgia"/>
        </w:rPr>
        <w:t xml:space="preserve">and travel </w:t>
      </w:r>
      <w:r w:rsidR="000E56C5" w:rsidRPr="00BA656B">
        <w:rPr>
          <w:rFonts w:ascii="Georgia" w:hAnsi="Georgia"/>
        </w:rPr>
        <w:t>throughout Georgia will be expected</w:t>
      </w:r>
      <w:r w:rsidR="00BA27B0" w:rsidRPr="00BA656B">
        <w:rPr>
          <w:rFonts w:ascii="Georgia" w:hAnsi="Georgia"/>
        </w:rPr>
        <w:t>.</w:t>
      </w:r>
      <w:r w:rsidR="00346178" w:rsidRPr="00BA656B">
        <w:rPr>
          <w:rFonts w:ascii="Georgia" w:hAnsi="Georgia"/>
        </w:rPr>
        <w:t xml:space="preserve"> </w:t>
      </w:r>
      <w:r w:rsidR="00BA656B" w:rsidRPr="00BA656B">
        <w:rPr>
          <w:rFonts w:ascii="Georgia" w:hAnsi="Georgia"/>
        </w:rPr>
        <w:t>Compensation and benefits commensurate with experience.</w:t>
      </w:r>
    </w:p>
    <w:p w14:paraId="26460B10" w14:textId="45C96DD6" w:rsidR="00C314E7" w:rsidRPr="00C91679" w:rsidRDefault="004C2352" w:rsidP="00430DCA">
      <w:pPr>
        <w:rPr>
          <w:rFonts w:ascii="Georgia" w:hAnsi="Georgia"/>
        </w:rPr>
      </w:pPr>
      <w:r>
        <w:rPr>
          <w:rFonts w:ascii="Georgia" w:hAnsi="Georgia"/>
        </w:rPr>
        <w:t>Qualifications:</w:t>
      </w:r>
    </w:p>
    <w:p w14:paraId="30A49348" w14:textId="77777777" w:rsidR="00430DCA" w:rsidRPr="00544E6E" w:rsidRDefault="00430DCA" w:rsidP="00430DCA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544E6E">
        <w:rPr>
          <w:rFonts w:ascii="Georgia" w:hAnsi="Georgia"/>
        </w:rPr>
        <w:t>Bachelor’s degree required</w:t>
      </w:r>
    </w:p>
    <w:p w14:paraId="0C783928" w14:textId="007BDCE8" w:rsidR="009A660D" w:rsidRPr="00544E6E" w:rsidRDefault="009A660D" w:rsidP="00430DCA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544E6E">
        <w:rPr>
          <w:rFonts w:ascii="Georgia" w:hAnsi="Georgia"/>
        </w:rPr>
        <w:t xml:space="preserve">Seminary degree </w:t>
      </w:r>
      <w:r w:rsidR="00044989" w:rsidRPr="00544E6E">
        <w:rPr>
          <w:rFonts w:ascii="Georgia" w:hAnsi="Georgia"/>
        </w:rPr>
        <w:t xml:space="preserve">from an accredited </w:t>
      </w:r>
      <w:r w:rsidR="00543D9C" w:rsidRPr="00544E6E">
        <w:rPr>
          <w:rFonts w:ascii="Georgia" w:hAnsi="Georgia"/>
        </w:rPr>
        <w:t>institution</w:t>
      </w:r>
      <w:r w:rsidR="00001EFF" w:rsidRPr="00544E6E">
        <w:rPr>
          <w:rFonts w:ascii="Georgia" w:hAnsi="Georgia"/>
        </w:rPr>
        <w:t xml:space="preserve"> required</w:t>
      </w:r>
    </w:p>
    <w:p w14:paraId="34B303BA" w14:textId="77777777" w:rsidR="00430DCA" w:rsidRPr="00544E6E" w:rsidRDefault="00430DCA" w:rsidP="00430DCA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544E6E">
        <w:rPr>
          <w:rFonts w:ascii="Georgia" w:hAnsi="Georgia"/>
        </w:rPr>
        <w:t>Understanding of and participation in the Cooperative Baptist Fellowship</w:t>
      </w:r>
    </w:p>
    <w:p w14:paraId="52A2D6DA" w14:textId="77777777" w:rsidR="00430DCA" w:rsidRPr="00544E6E" w:rsidRDefault="00430DCA" w:rsidP="00430DCA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544E6E">
        <w:rPr>
          <w:rFonts w:ascii="Georgia" w:hAnsi="Georgia"/>
        </w:rPr>
        <w:t>5+ years in congregational ministry or related field</w:t>
      </w:r>
    </w:p>
    <w:p w14:paraId="06BBCC0A" w14:textId="63392BBA" w:rsidR="00BE4267" w:rsidRPr="00544E6E" w:rsidRDefault="00480A30" w:rsidP="00430DCA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544E6E">
        <w:rPr>
          <w:rFonts w:ascii="Georgia" w:hAnsi="Georgia"/>
        </w:rPr>
        <w:t>Effective public speaker; experience in preaching preferred</w:t>
      </w:r>
    </w:p>
    <w:p w14:paraId="4C1952B2" w14:textId="77777777" w:rsidR="00430DCA" w:rsidRPr="00544E6E" w:rsidRDefault="00430DCA" w:rsidP="00430DCA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544E6E">
        <w:rPr>
          <w:rFonts w:ascii="Georgia" w:hAnsi="Georgia"/>
        </w:rPr>
        <w:t xml:space="preserve">Experience in 501c3 </w:t>
      </w:r>
      <w:proofErr w:type="gramStart"/>
      <w:r w:rsidRPr="00544E6E">
        <w:rPr>
          <w:rFonts w:ascii="Georgia" w:hAnsi="Georgia"/>
        </w:rPr>
        <w:t>nonprofit management preferred</w:t>
      </w:r>
      <w:proofErr w:type="gramEnd"/>
    </w:p>
    <w:p w14:paraId="028646EB" w14:textId="6E8FE177" w:rsidR="00430DCA" w:rsidRPr="00544E6E" w:rsidRDefault="00430DCA" w:rsidP="00FB553E">
      <w:pPr>
        <w:pStyle w:val="ListParagraph"/>
        <w:rPr>
          <w:rFonts w:ascii="Georgia" w:hAnsi="Georgia"/>
        </w:rPr>
      </w:pPr>
    </w:p>
    <w:p w14:paraId="59D8314A" w14:textId="77777777" w:rsidR="002B5BC6" w:rsidRPr="00BA656B" w:rsidRDefault="002B5BC6" w:rsidP="002B5BC6">
      <w:pPr>
        <w:rPr>
          <w:rFonts w:ascii="Georgia" w:hAnsi="Georgia"/>
        </w:rPr>
      </w:pPr>
      <w:r w:rsidRPr="00BA656B">
        <w:rPr>
          <w:rFonts w:ascii="Georgia" w:hAnsi="Georgia"/>
        </w:rPr>
        <w:t xml:space="preserve">Interested candidates may submit resumes to </w:t>
      </w:r>
      <w:r w:rsidRPr="00BA656B">
        <w:rPr>
          <w:rFonts w:ascii="Georgia" w:hAnsi="Georgia"/>
          <w:i/>
          <w:iCs/>
          <w:u w:val="single"/>
        </w:rPr>
        <w:t>cbfgeaorgiasearch@gmail.com</w:t>
      </w:r>
      <w:r w:rsidRPr="00BA656B">
        <w:rPr>
          <w:rFonts w:ascii="Georgia" w:hAnsi="Georgia"/>
        </w:rPr>
        <w:t xml:space="preserve">. The Search Team will begin reviewing resumes on May 1, 2025. </w:t>
      </w:r>
    </w:p>
    <w:p w14:paraId="11DC932C" w14:textId="77777777" w:rsidR="00430DCA" w:rsidRPr="00544E6E" w:rsidRDefault="00430DCA" w:rsidP="00430DCA">
      <w:pPr>
        <w:ind w:left="360"/>
      </w:pPr>
    </w:p>
    <w:p w14:paraId="5AD3A0B5" w14:textId="77777777" w:rsidR="00430DCA" w:rsidRDefault="00430DCA" w:rsidP="00430DCA"/>
    <w:p w14:paraId="56D326FF" w14:textId="77777777" w:rsidR="00430DCA" w:rsidRDefault="00430DCA"/>
    <w:sectPr w:rsidR="00430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71E1"/>
    <w:multiLevelType w:val="hybridMultilevel"/>
    <w:tmpl w:val="056C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3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CA"/>
    <w:rsid w:val="00001EFF"/>
    <w:rsid w:val="00044989"/>
    <w:rsid w:val="000E56C5"/>
    <w:rsid w:val="00144DA0"/>
    <w:rsid w:val="001930FD"/>
    <w:rsid w:val="001A24B7"/>
    <w:rsid w:val="002B5BC6"/>
    <w:rsid w:val="00310CB3"/>
    <w:rsid w:val="00346178"/>
    <w:rsid w:val="00430DCA"/>
    <w:rsid w:val="00480A30"/>
    <w:rsid w:val="004C2352"/>
    <w:rsid w:val="0052449B"/>
    <w:rsid w:val="00543D9C"/>
    <w:rsid w:val="00544E6E"/>
    <w:rsid w:val="005548E0"/>
    <w:rsid w:val="00651688"/>
    <w:rsid w:val="006F4DEF"/>
    <w:rsid w:val="007014D2"/>
    <w:rsid w:val="00785433"/>
    <w:rsid w:val="008E74CF"/>
    <w:rsid w:val="009149C4"/>
    <w:rsid w:val="009A660D"/>
    <w:rsid w:val="00A052C6"/>
    <w:rsid w:val="00A96228"/>
    <w:rsid w:val="00AB279B"/>
    <w:rsid w:val="00B31E06"/>
    <w:rsid w:val="00B96D78"/>
    <w:rsid w:val="00BA27B0"/>
    <w:rsid w:val="00BA2C77"/>
    <w:rsid w:val="00BA656B"/>
    <w:rsid w:val="00BE4267"/>
    <w:rsid w:val="00C314E7"/>
    <w:rsid w:val="00DD7A19"/>
    <w:rsid w:val="00E034AC"/>
    <w:rsid w:val="00F50FF1"/>
    <w:rsid w:val="00FB553E"/>
    <w:rsid w:val="00FD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8DAE"/>
  <w15:chartTrackingRefBased/>
  <w15:docId w15:val="{C5A7E6F4-B279-48B3-A79F-268AB03B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DCA"/>
  </w:style>
  <w:style w:type="paragraph" w:styleId="Heading1">
    <w:name w:val="heading 1"/>
    <w:basedOn w:val="Normal"/>
    <w:next w:val="Normal"/>
    <w:link w:val="Heading1Char"/>
    <w:uiPriority w:val="9"/>
    <w:qFormat/>
    <w:rsid w:val="00430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D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D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D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D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D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0DC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Harbin</dc:creator>
  <cp:keywords/>
  <dc:description/>
  <cp:lastModifiedBy>Emily Harbin</cp:lastModifiedBy>
  <cp:revision>3</cp:revision>
  <cp:lastPrinted>2025-03-20T14:04:00Z</cp:lastPrinted>
  <dcterms:created xsi:type="dcterms:W3CDTF">2025-03-20T14:03:00Z</dcterms:created>
  <dcterms:modified xsi:type="dcterms:W3CDTF">2025-03-20T14:10:00Z</dcterms:modified>
</cp:coreProperties>
</file>